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53DF3D" w14:textId="77777777" w:rsidR="009804B4" w:rsidRDefault="009804B4" w:rsidP="00BD0916">
      <w:pPr>
        <w:rPr>
          <w:b/>
          <w:bCs/>
        </w:rPr>
      </w:pPr>
      <w:r w:rsidRPr="009804B4">
        <w:drawing>
          <wp:anchor distT="0" distB="0" distL="114300" distR="114300" simplePos="0" relativeHeight="251658240" behindDoc="0" locked="0" layoutInCell="1" allowOverlap="1" wp14:anchorId="1CBDD9FD" wp14:editId="1BEE5561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2926080" cy="2354580"/>
            <wp:effectExtent l="0" t="0" r="7620" b="7620"/>
            <wp:wrapSquare wrapText="bothSides"/>
            <wp:docPr id="201833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1078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0916">
        <w:rPr>
          <w:b/>
          <w:bCs/>
        </w:rPr>
        <w:t xml:space="preserve">Task: 1   </w:t>
      </w:r>
      <w:r>
        <w:rPr>
          <w:b/>
          <w:bCs/>
        </w:rPr>
        <w:t>list of table names in schema</w:t>
      </w:r>
    </w:p>
    <w:p w14:paraId="19A17955" w14:textId="6C31BC32" w:rsidR="00BD0916" w:rsidRPr="00BD0916" w:rsidRDefault="009804B4" w:rsidP="009804B4">
      <w:pPr>
        <w:ind w:firstLine="720"/>
      </w:pPr>
      <w:r w:rsidRPr="00BD0916">
        <w:t xml:space="preserve">SELECT </w:t>
      </w:r>
      <w:proofErr w:type="spellStart"/>
      <w:r w:rsidRPr="00BD0916">
        <w:t>DatabaseName</w:t>
      </w:r>
      <w:proofErr w:type="spellEnd"/>
      <w:r w:rsidR="00BD0916" w:rsidRPr="00BD0916">
        <w:t>,</w:t>
      </w:r>
    </w:p>
    <w:p w14:paraId="62B86CB2" w14:textId="0BF413F5" w:rsidR="00BD0916" w:rsidRPr="00BD0916" w:rsidRDefault="00BD0916" w:rsidP="00BD0916">
      <w:r w:rsidRPr="00BD0916">
        <w:t xml:space="preserve">        </w:t>
      </w:r>
      <w:r>
        <w:tab/>
        <w:t xml:space="preserve"> </w:t>
      </w:r>
      <w:proofErr w:type="spellStart"/>
      <w:r w:rsidRPr="00BD0916">
        <w:t>TableName</w:t>
      </w:r>
      <w:proofErr w:type="spellEnd"/>
      <w:r w:rsidRPr="00BD0916">
        <w:t>,</w:t>
      </w:r>
    </w:p>
    <w:p w14:paraId="582ED90E" w14:textId="47CC4011" w:rsidR="00BD0916" w:rsidRPr="00BD0916" w:rsidRDefault="00BD0916" w:rsidP="00BD0916">
      <w:r w:rsidRPr="00BD0916">
        <w:t xml:space="preserve">        </w:t>
      </w:r>
      <w:r>
        <w:tab/>
        <w:t xml:space="preserve"> </w:t>
      </w:r>
      <w:proofErr w:type="spellStart"/>
      <w:r w:rsidRPr="00BD0916">
        <w:t>CreateTimeStamp</w:t>
      </w:r>
      <w:proofErr w:type="spellEnd"/>
      <w:r w:rsidRPr="00BD0916">
        <w:t>,</w:t>
      </w:r>
      <w:r w:rsidR="009804B4" w:rsidRPr="009804B4">
        <w:rPr>
          <w:noProof/>
        </w:rPr>
        <w:t xml:space="preserve"> </w:t>
      </w:r>
    </w:p>
    <w:p w14:paraId="1849D99C" w14:textId="58ABED18" w:rsidR="00BD0916" w:rsidRPr="00BD0916" w:rsidRDefault="00BD0916" w:rsidP="00BD0916">
      <w:r w:rsidRPr="00BD0916">
        <w:t xml:space="preserve">        </w:t>
      </w:r>
      <w:r>
        <w:t xml:space="preserve">       </w:t>
      </w:r>
      <w:proofErr w:type="spellStart"/>
      <w:r w:rsidRPr="00BD0916">
        <w:t>LastAlterTimeStamp</w:t>
      </w:r>
      <w:proofErr w:type="spellEnd"/>
    </w:p>
    <w:p w14:paraId="642E023F" w14:textId="203858BF" w:rsidR="00BD0916" w:rsidRPr="00BD0916" w:rsidRDefault="00BD0916" w:rsidP="00BD0916">
      <w:r>
        <w:t xml:space="preserve">              </w:t>
      </w:r>
      <w:r w:rsidR="009804B4">
        <w:t xml:space="preserve"> </w:t>
      </w:r>
      <w:r w:rsidRPr="00BD0916">
        <w:t xml:space="preserve">FROM    </w:t>
      </w:r>
      <w:proofErr w:type="spellStart"/>
      <w:r w:rsidRPr="00BD0916">
        <w:t>DBC.TablesV</w:t>
      </w:r>
      <w:proofErr w:type="spellEnd"/>
    </w:p>
    <w:p w14:paraId="54191D27" w14:textId="2B929BD2" w:rsidR="00BD0916" w:rsidRPr="00BD0916" w:rsidRDefault="009804B4" w:rsidP="00BD0916">
      <w:r>
        <w:t xml:space="preserve">              </w:t>
      </w:r>
      <w:r w:rsidR="00BD0916" w:rsidRPr="00BD0916">
        <w:t xml:space="preserve">WHERE   </w:t>
      </w:r>
      <w:proofErr w:type="spellStart"/>
      <w:r w:rsidR="00BD0916" w:rsidRPr="00BD0916">
        <w:t>TableKind</w:t>
      </w:r>
      <w:proofErr w:type="spellEnd"/>
      <w:r w:rsidR="00BD0916" w:rsidRPr="00BD0916">
        <w:t xml:space="preserve"> </w:t>
      </w:r>
      <w:r w:rsidR="00AE2FA5">
        <w:t xml:space="preserve"> like </w:t>
      </w:r>
      <w:r w:rsidR="00BD0916" w:rsidRPr="00BD0916">
        <w:t xml:space="preserve"> 'T</w:t>
      </w:r>
      <w:r w:rsidR="00AE2FA5">
        <w:t>%</w:t>
      </w:r>
      <w:r w:rsidR="00BD0916" w:rsidRPr="00BD0916">
        <w:t>'</w:t>
      </w:r>
    </w:p>
    <w:p w14:paraId="4DC55C6B" w14:textId="77777777" w:rsidR="009804B4" w:rsidRDefault="009804B4" w:rsidP="00BD0916"/>
    <w:p w14:paraId="31192709" w14:textId="77777777" w:rsidR="009804B4" w:rsidRDefault="009804B4" w:rsidP="00BD0916"/>
    <w:p w14:paraId="4247CA7E" w14:textId="3C1EB95B" w:rsidR="009804B4" w:rsidRDefault="009804B4" w:rsidP="00BD0916">
      <w:r>
        <w:t>Task :</w:t>
      </w:r>
      <w:proofErr w:type="gramStart"/>
      <w:r>
        <w:t xml:space="preserve">2  </w:t>
      </w:r>
      <w:r w:rsidRPr="009804B4">
        <w:t>Task</w:t>
      </w:r>
      <w:proofErr w:type="gramEnd"/>
      <w:r w:rsidRPr="009804B4">
        <w:t>2: check all tables in schema</w:t>
      </w:r>
    </w:p>
    <w:p w14:paraId="17415C3A" w14:textId="77777777" w:rsidR="009804B4" w:rsidRDefault="009804B4" w:rsidP="00BD0916">
      <w:pPr>
        <w:rPr>
          <w:b/>
          <w:bCs/>
        </w:rPr>
      </w:pPr>
    </w:p>
    <w:p w14:paraId="51EB1AB7" w14:textId="6D58FEFD" w:rsidR="00BD0916" w:rsidRDefault="00BD0916" w:rsidP="00BD0916">
      <w:r>
        <w:rPr>
          <w:b/>
          <w:bCs/>
        </w:rPr>
        <w:t>T</w:t>
      </w:r>
      <w:r w:rsidRPr="00BD0916">
        <w:rPr>
          <w:b/>
          <w:bCs/>
        </w:rPr>
        <w:t>ask</w:t>
      </w:r>
      <w:proofErr w:type="gramStart"/>
      <w:r w:rsidRPr="00BD0916">
        <w:rPr>
          <w:b/>
          <w:bCs/>
        </w:rPr>
        <w:t>3</w:t>
      </w:r>
      <w:r>
        <w:rPr>
          <w:b/>
          <w:bCs/>
        </w:rPr>
        <w:t>:</w:t>
      </w:r>
      <w:r w:rsidRPr="00BD0916">
        <w:rPr>
          <w:b/>
          <w:bCs/>
        </w:rPr>
        <w:t>--</w:t>
      </w:r>
      <w:proofErr w:type="gramEnd"/>
      <w:r>
        <w:t xml:space="preserve"> select * from  </w:t>
      </w:r>
      <w:r>
        <w:t>Sri. Friends</w:t>
      </w:r>
    </w:p>
    <w:p w14:paraId="4F4A3827" w14:textId="77777777" w:rsidR="00BD0916" w:rsidRDefault="00BD0916" w:rsidP="00BD0916"/>
    <w:p w14:paraId="37FD50BC" w14:textId="1A1CDE5E" w:rsidR="002473C6" w:rsidRPr="002473C6" w:rsidRDefault="002473C6" w:rsidP="002473C6">
      <w:pPr>
        <w:rPr>
          <w:b/>
          <w:bCs/>
        </w:rPr>
      </w:pPr>
      <w:r w:rsidRPr="002473C6">
        <w:rPr>
          <w:b/>
          <w:bCs/>
        </w:rPr>
        <w:t xml:space="preserve">health care check ip op and drug </w:t>
      </w:r>
      <w:r w:rsidRPr="002473C6">
        <w:rPr>
          <w:b/>
          <w:bCs/>
        </w:rPr>
        <w:t>:--</w:t>
      </w:r>
    </w:p>
    <w:p w14:paraId="36B7B215" w14:textId="77777777" w:rsidR="002473C6" w:rsidRPr="002473C6" w:rsidRDefault="002473C6" w:rsidP="002473C6">
      <w:r w:rsidRPr="002473C6">
        <w:t>Sure! Here’s a brief explanation of these terms in the context of healthcare:</w:t>
      </w:r>
    </w:p>
    <w:p w14:paraId="40379B88" w14:textId="77777777" w:rsidR="002473C6" w:rsidRPr="002473C6" w:rsidRDefault="002473C6" w:rsidP="002473C6">
      <w:pPr>
        <w:numPr>
          <w:ilvl w:val="0"/>
          <w:numId w:val="1"/>
        </w:numPr>
      </w:pPr>
      <w:r w:rsidRPr="002473C6">
        <w:rPr>
          <w:b/>
          <w:bCs/>
        </w:rPr>
        <w:t>Inpatient (IP)</w:t>
      </w:r>
      <w:r w:rsidRPr="002473C6">
        <w:t>: When a patient is admitted to the hospital and stays overnight or for multiple days, they are considered an inpatient1. This usually involves more intensive care and monitoring1.</w:t>
      </w:r>
    </w:p>
    <w:p w14:paraId="30568A52" w14:textId="77777777" w:rsidR="002473C6" w:rsidRPr="002473C6" w:rsidRDefault="002473C6" w:rsidP="002473C6">
      <w:pPr>
        <w:numPr>
          <w:ilvl w:val="0"/>
          <w:numId w:val="1"/>
        </w:numPr>
      </w:pPr>
      <w:r w:rsidRPr="002473C6">
        <w:rPr>
          <w:b/>
          <w:bCs/>
        </w:rPr>
        <w:t>Outpatient (OP)</w:t>
      </w:r>
      <w:r w:rsidRPr="002473C6">
        <w:t>: Outpatient care refers to medical services provided to patients who do not require an overnight stay in the hospital2. Examples include routine check-ups, minor surgeries, and diagnostic tests2.</w:t>
      </w:r>
    </w:p>
    <w:p w14:paraId="0305446F" w14:textId="77777777" w:rsidR="002473C6" w:rsidRPr="002473C6" w:rsidRDefault="002473C6" w:rsidP="002473C6">
      <w:pPr>
        <w:numPr>
          <w:ilvl w:val="0"/>
          <w:numId w:val="1"/>
        </w:numPr>
      </w:pPr>
      <w:r w:rsidRPr="002473C6">
        <w:rPr>
          <w:b/>
          <w:bCs/>
        </w:rPr>
        <w:t>Observation Status</w:t>
      </w:r>
      <w:r w:rsidRPr="002473C6">
        <w:t>: This is a middle ground between inpatient and outpatient care3. Patients under observation are typically kept in the hospital for a short period (usually 24-48 hours) to determine if they need to be admitted as inpatients or can be discharged1.</w:t>
      </w:r>
    </w:p>
    <w:p w14:paraId="7C1F053A" w14:textId="77777777" w:rsidR="002473C6" w:rsidRPr="002473C6" w:rsidRDefault="002473C6" w:rsidP="002473C6">
      <w:pPr>
        <w:numPr>
          <w:ilvl w:val="0"/>
          <w:numId w:val="1"/>
        </w:numPr>
      </w:pPr>
      <w:r w:rsidRPr="002473C6">
        <w:rPr>
          <w:b/>
          <w:bCs/>
        </w:rPr>
        <w:t>Drug</w:t>
      </w:r>
      <w:r w:rsidRPr="002473C6">
        <w:t>: In healthcare, a drug refers to any substance used to diagnose, cure, treat, or prevent disease2. This includes prescription medications, over-the-counter drugs, and other therapeutic substances.</w:t>
      </w:r>
    </w:p>
    <w:bookmarkStart w:id="0" w:name="_MON_1790672507"/>
    <w:bookmarkEnd w:id="0"/>
    <w:p w14:paraId="65ABBAFB" w14:textId="11939D07" w:rsidR="00A00237" w:rsidRDefault="00B61FFA" w:rsidP="004A06B6">
      <w:r>
        <w:object w:dxaOrig="1520" w:dyaOrig="987" w14:anchorId="66FBC2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6" o:title=""/>
          </v:shape>
          <o:OLEObject Type="Embed" ProgID="Word.Document.12" ShapeID="_x0000_i1025" DrawAspect="Icon" ObjectID="_1790675370" r:id="rId7">
            <o:FieldCodes>\s</o:FieldCodes>
          </o:OLEObject>
        </w:object>
      </w:r>
    </w:p>
    <w:p w14:paraId="61B2B1D1" w14:textId="77777777" w:rsidR="00987BF4" w:rsidRDefault="00987BF4" w:rsidP="004A06B6"/>
    <w:p w14:paraId="3BC80F66" w14:textId="77777777" w:rsidR="00987BF4" w:rsidRDefault="00987BF4" w:rsidP="004A06B6"/>
    <w:p w14:paraId="749A6F5F" w14:textId="77777777" w:rsidR="00987BF4" w:rsidRDefault="00987BF4" w:rsidP="004A06B6"/>
    <w:p w14:paraId="5E912F06" w14:textId="77777777" w:rsidR="00987BF4" w:rsidRDefault="00987BF4" w:rsidP="004A06B6"/>
    <w:p w14:paraId="7EDAA355" w14:textId="77777777" w:rsidR="00987BF4" w:rsidRDefault="00987BF4" w:rsidP="004A06B6"/>
    <w:p w14:paraId="658A1D1C" w14:textId="77777777" w:rsidR="00987BF4" w:rsidRPr="00987BF4" w:rsidRDefault="00987BF4" w:rsidP="004A06B6">
      <w:pPr>
        <w:rPr>
          <w:sz w:val="28"/>
          <w:szCs w:val="28"/>
        </w:rPr>
      </w:pPr>
    </w:p>
    <w:p w14:paraId="50C2CD81" w14:textId="3E8FF327" w:rsidR="00987BF4" w:rsidRPr="00987BF4" w:rsidRDefault="00987BF4" w:rsidP="00987BF4">
      <w:pPr>
        <w:jc w:val="center"/>
        <w:rPr>
          <w:b/>
          <w:bCs/>
          <w:sz w:val="28"/>
          <w:szCs w:val="28"/>
        </w:rPr>
      </w:pPr>
      <w:r w:rsidRPr="00987BF4">
        <w:rPr>
          <w:b/>
          <w:bCs/>
          <w:sz w:val="28"/>
          <w:szCs w:val="28"/>
        </w:rPr>
        <w:t>INFORMATICA</w:t>
      </w:r>
    </w:p>
    <w:p w14:paraId="269090D4" w14:textId="77777777" w:rsidR="00987BF4" w:rsidRPr="00987BF4" w:rsidRDefault="00987BF4" w:rsidP="00987BF4">
      <w:r w:rsidRPr="00987BF4">
        <w:t>Informatica is a tool that can be used to extract, transform, and load data into a target system. Here are some ways to use Informatica: </w:t>
      </w:r>
    </w:p>
    <w:p w14:paraId="1310D66E" w14:textId="77777777" w:rsidR="00987BF4" w:rsidRPr="00987BF4" w:rsidRDefault="00987BF4" w:rsidP="00987BF4">
      <w:pPr>
        <w:numPr>
          <w:ilvl w:val="0"/>
          <w:numId w:val="2"/>
        </w:numPr>
      </w:pPr>
      <w:r w:rsidRPr="00987BF4">
        <w:rPr>
          <w:b/>
          <w:bCs/>
        </w:rPr>
        <w:t>Set up Informatica Developer</w:t>
      </w:r>
      <w:r w:rsidRPr="00987BF4">
        <w:t>: This involves adding a domain, model repository, project, and folder, and selecting a default data integration service. </w:t>
      </w:r>
    </w:p>
    <w:p w14:paraId="07FF0365" w14:textId="77777777" w:rsidR="00987BF4" w:rsidRPr="00987BF4" w:rsidRDefault="00987BF4" w:rsidP="00987BF4">
      <w:pPr>
        <w:numPr>
          <w:ilvl w:val="0"/>
          <w:numId w:val="2"/>
        </w:numPr>
      </w:pPr>
      <w:r w:rsidRPr="00987BF4">
        <w:rPr>
          <w:b/>
          <w:bCs/>
        </w:rPr>
        <w:t>Import physical data objects</w:t>
      </w:r>
      <w:r w:rsidRPr="00987BF4">
        <w:t>: This involves importing data objects such as flat file data objects. </w:t>
      </w:r>
    </w:p>
    <w:p w14:paraId="5D31ED77" w14:textId="77777777" w:rsidR="00987BF4" w:rsidRPr="00987BF4" w:rsidRDefault="00987BF4" w:rsidP="00987BF4">
      <w:pPr>
        <w:numPr>
          <w:ilvl w:val="0"/>
          <w:numId w:val="2"/>
        </w:numPr>
      </w:pPr>
      <w:r w:rsidRPr="00987BF4">
        <w:rPr>
          <w:b/>
          <w:bCs/>
        </w:rPr>
        <w:t>Run a profile on source data</w:t>
      </w:r>
      <w:r w:rsidRPr="00987BF4">
        <w:t>: This involves performing a join analysis on two data sources, viewing the results, and running a profile on a data source. </w:t>
      </w:r>
    </w:p>
    <w:p w14:paraId="5F6FDBC6" w14:textId="77777777" w:rsidR="00987BF4" w:rsidRPr="00987BF4" w:rsidRDefault="00987BF4" w:rsidP="00987BF4">
      <w:pPr>
        <w:numPr>
          <w:ilvl w:val="0"/>
          <w:numId w:val="2"/>
        </w:numPr>
      </w:pPr>
      <w:r w:rsidRPr="00987BF4">
        <w:rPr>
          <w:b/>
          <w:bCs/>
        </w:rPr>
        <w:t>Connect to a database</w:t>
      </w:r>
      <w:r w:rsidRPr="00987BF4">
        <w:t>: This involves creating an ODBC connection object for each database and connecting to the database. </w:t>
      </w:r>
    </w:p>
    <w:p w14:paraId="614F2A32" w14:textId="77777777" w:rsidR="00987BF4" w:rsidRPr="00987BF4" w:rsidRDefault="00987BF4" w:rsidP="00987BF4">
      <w:pPr>
        <w:numPr>
          <w:ilvl w:val="0"/>
          <w:numId w:val="2"/>
        </w:numPr>
      </w:pPr>
      <w:r w:rsidRPr="00987BF4">
        <w:rPr>
          <w:b/>
          <w:bCs/>
        </w:rPr>
        <w:t>Load data from a flat file</w:t>
      </w:r>
      <w:r w:rsidRPr="00987BF4">
        <w:t>: This involves clicking on Import from file to load data from a flat file. </w:t>
      </w:r>
    </w:p>
    <w:p w14:paraId="3512B641" w14:textId="77777777" w:rsidR="00987BF4" w:rsidRPr="00987BF4" w:rsidRDefault="00987BF4" w:rsidP="00987BF4">
      <w:pPr>
        <w:numPr>
          <w:ilvl w:val="0"/>
          <w:numId w:val="2"/>
        </w:numPr>
      </w:pPr>
      <w:r w:rsidRPr="00987BF4">
        <w:rPr>
          <w:b/>
          <w:bCs/>
        </w:rPr>
        <w:t>Use the administrative tool</w:t>
      </w:r>
      <w:r w:rsidRPr="00987BF4">
        <w:t xml:space="preserve">: This involves installing Informatica Power </w:t>
      </w:r>
      <w:proofErr w:type="spellStart"/>
      <w:r w:rsidRPr="00987BF4">
        <w:t>Center</w:t>
      </w:r>
      <w:proofErr w:type="spellEnd"/>
      <w:r w:rsidRPr="00987BF4">
        <w:t xml:space="preserve"> on a system, specifying the host name and connection port, and logging in to the administrative console. </w:t>
      </w:r>
    </w:p>
    <w:p w14:paraId="0AE51BC2" w14:textId="77777777" w:rsidR="00B61FFA" w:rsidRDefault="00B61FFA" w:rsidP="004A06B6"/>
    <w:sectPr w:rsidR="00B61F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87E30CF"/>
    <w:multiLevelType w:val="multilevel"/>
    <w:tmpl w:val="6DF60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A804ECE"/>
    <w:multiLevelType w:val="multilevel"/>
    <w:tmpl w:val="DB3E6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2200092">
    <w:abstractNumId w:val="1"/>
  </w:num>
  <w:num w:numId="2" w16cid:durableId="170335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6B6"/>
    <w:rsid w:val="001D2945"/>
    <w:rsid w:val="002473C6"/>
    <w:rsid w:val="004A06B6"/>
    <w:rsid w:val="009804B4"/>
    <w:rsid w:val="0098216B"/>
    <w:rsid w:val="00987BF4"/>
    <w:rsid w:val="009C44F2"/>
    <w:rsid w:val="00A00237"/>
    <w:rsid w:val="00AE2FA5"/>
    <w:rsid w:val="00B61FFA"/>
    <w:rsid w:val="00BD0916"/>
    <w:rsid w:val="00DA0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2427F"/>
  <w15:chartTrackingRefBased/>
  <w15:docId w15:val="{F8519616-BC67-4857-8E82-DA2A0240B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40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17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3026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238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220220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612380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03207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6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3912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7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122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7862480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637852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667523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354342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9040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84044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5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package" Target="embeddings/Microsoft_Word_Document.docx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2</Pages>
  <Words>343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</cp:revision>
  <dcterms:created xsi:type="dcterms:W3CDTF">2024-10-17T05:00:00Z</dcterms:created>
  <dcterms:modified xsi:type="dcterms:W3CDTF">2024-10-17T07:33:00Z</dcterms:modified>
</cp:coreProperties>
</file>